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A3400" w:rsidRDefault="008A3400">
      <w:pPr>
        <w:autoSpaceDE w:val="0"/>
        <w:rPr>
          <w:color w:val="000000"/>
        </w:rPr>
      </w:pPr>
    </w:p>
    <w:p w:rsidR="008A3400" w:rsidRDefault="00465DB1">
      <w:r>
        <w:rPr>
          <w:i/>
        </w:rPr>
        <w:t xml:space="preserve">Allegato </w:t>
      </w:r>
      <w:r w:rsidR="00A60F23">
        <w:rPr>
          <w:i/>
        </w:rPr>
        <w:t>1</w:t>
      </w:r>
      <w:r>
        <w:rPr>
          <w:i/>
        </w:rPr>
        <w:t xml:space="preserve"> -  DICHIARAZIONE DI MANIFESTAZIONE DI INTERESSE</w:t>
      </w:r>
    </w:p>
    <w:p w:rsidR="008A3400" w:rsidRDefault="008A3400">
      <w:pPr>
        <w:jc w:val="center"/>
        <w:rPr>
          <w:i/>
        </w:rPr>
      </w:pPr>
    </w:p>
    <w:p w:rsidR="008A3400" w:rsidRDefault="008A3400">
      <w:pPr>
        <w:rPr>
          <w:i/>
        </w:rPr>
      </w:pPr>
    </w:p>
    <w:tbl>
      <w:tblPr>
        <w:tblW w:w="0" w:type="auto"/>
        <w:jc w:val="center"/>
        <w:tblLayout w:type="fixed"/>
        <w:tblCellMar>
          <w:left w:w="70" w:type="dxa"/>
          <w:right w:w="70" w:type="dxa"/>
        </w:tblCellMar>
        <w:tblLook w:val="0000" w:firstRow="0" w:lastRow="0" w:firstColumn="0" w:lastColumn="0" w:noHBand="0" w:noVBand="0"/>
      </w:tblPr>
      <w:tblGrid>
        <w:gridCol w:w="10361"/>
      </w:tblGrid>
      <w:tr w:rsidR="008A3400">
        <w:trPr>
          <w:jc w:val="center"/>
        </w:trPr>
        <w:tc>
          <w:tcPr>
            <w:tcW w:w="10361" w:type="dxa"/>
            <w:tcBorders>
              <w:top w:val="single" w:sz="4" w:space="0" w:color="000000"/>
              <w:left w:val="single" w:sz="4" w:space="0" w:color="000000"/>
              <w:right w:val="single" w:sz="4" w:space="0" w:color="000000"/>
            </w:tcBorders>
            <w:shd w:val="clear" w:color="auto" w:fill="auto"/>
          </w:tcPr>
          <w:p w:rsidR="008A3400" w:rsidRDefault="00465DB1" w:rsidP="00E55536">
            <w:pPr>
              <w:pStyle w:val="Titolo9"/>
              <w:tabs>
                <w:tab w:val="left" w:pos="708"/>
              </w:tabs>
              <w:spacing w:before="120"/>
              <w:jc w:val="right"/>
            </w:pPr>
            <w:r>
              <w:rPr>
                <w:szCs w:val="24"/>
              </w:rPr>
              <w:t xml:space="preserve">                                                                                                                  AL</w:t>
            </w:r>
            <w:r w:rsidR="00E55536">
              <w:rPr>
                <w:szCs w:val="24"/>
              </w:rPr>
              <w:t>L’IPAB OPERA PIA FEDERICO GAROFOLI</w:t>
            </w:r>
          </w:p>
          <w:p w:rsidR="008A3400" w:rsidRDefault="008A3400">
            <w:pPr>
              <w:jc w:val="right"/>
              <w:rPr>
                <w:b/>
              </w:rPr>
            </w:pPr>
          </w:p>
        </w:tc>
      </w:tr>
      <w:tr w:rsidR="008A3400">
        <w:trPr>
          <w:jc w:val="center"/>
        </w:trPr>
        <w:tc>
          <w:tcPr>
            <w:tcW w:w="10361" w:type="dxa"/>
            <w:tcBorders>
              <w:left w:val="single" w:sz="4" w:space="0" w:color="000000"/>
              <w:bottom w:val="single" w:sz="4" w:space="0" w:color="000000"/>
              <w:right w:val="single" w:sz="4" w:space="0" w:color="000000"/>
            </w:tcBorders>
            <w:shd w:val="clear" w:color="auto" w:fill="auto"/>
          </w:tcPr>
          <w:p w:rsidR="008A3400" w:rsidRDefault="008A3400">
            <w:pPr>
              <w:snapToGrid w:val="0"/>
              <w:jc w:val="both"/>
              <w:rPr>
                <w:b/>
              </w:rPr>
            </w:pPr>
          </w:p>
          <w:p w:rsidR="008A3400" w:rsidRDefault="00465DB1">
            <w:pPr>
              <w:autoSpaceDE w:val="0"/>
              <w:spacing w:line="360" w:lineRule="auto"/>
              <w:jc w:val="both"/>
            </w:pPr>
            <w:r>
              <w:rPr>
                <w:b/>
              </w:rPr>
              <w:t>D</w:t>
            </w:r>
            <w:r>
              <w:rPr>
                <w:b/>
                <w:color w:val="000000"/>
              </w:rPr>
              <w:t xml:space="preserve">OMANDA DI MANIFESTAZIONE D’INTERESSE PER INVITO A PROCEDURA NEGOZIATA, AI SENSI DELL’ART. </w:t>
            </w:r>
            <w:r>
              <w:rPr>
                <w:b/>
                <w:color w:val="000000"/>
                <w:lang w:eastAsia="it-IT"/>
              </w:rPr>
              <w:t>1, COMMA 2, LETTERA B) DEL D.L. 76/2020, COME MODIFICATO DALLA LEGGE 120/2020 E SUCCESSIVE MODIFICAZIONI INTRODOTTE DAL D.L. 77/2021,</w:t>
            </w:r>
            <w:r>
              <w:rPr>
                <w:b/>
                <w:color w:val="000000"/>
              </w:rPr>
              <w:t xml:space="preserve"> </w:t>
            </w:r>
            <w:r>
              <w:rPr>
                <w:b/>
                <w:caps/>
                <w:color w:val="000000"/>
              </w:rPr>
              <w:t xml:space="preserve">PER L’AFFIDAMENTO DEL </w:t>
            </w:r>
            <w:r>
              <w:rPr>
                <w:rStyle w:val="fontstyle01"/>
                <w:rFonts w:cs="Times New Roman"/>
                <w:caps/>
              </w:rPr>
              <w:t>servizio di TESORERIA.</w:t>
            </w:r>
          </w:p>
          <w:p w:rsidR="008A3400" w:rsidRDefault="008A3400">
            <w:pPr>
              <w:autoSpaceDE w:val="0"/>
              <w:spacing w:line="360" w:lineRule="auto"/>
              <w:jc w:val="both"/>
              <w:rPr>
                <w:color w:val="C9211E"/>
              </w:rPr>
            </w:pPr>
          </w:p>
        </w:tc>
      </w:tr>
    </w:tbl>
    <w:p w:rsidR="008A3400" w:rsidRDefault="008A3400">
      <w:bookmarkStart w:id="0" w:name="OLE_LINK4"/>
      <w:bookmarkStart w:id="1" w:name="OLE_LINK3"/>
    </w:p>
    <w:p w:rsidR="008A3400" w:rsidRDefault="00465DB1">
      <w:pPr>
        <w:spacing w:line="276" w:lineRule="auto"/>
      </w:pPr>
      <w:r>
        <w:t xml:space="preserve">Il sottoscritto _________________________________________ </w:t>
      </w:r>
    </w:p>
    <w:p w:rsidR="008A3400" w:rsidRDefault="00465DB1">
      <w:pPr>
        <w:spacing w:line="276" w:lineRule="auto"/>
      </w:pPr>
      <w:proofErr w:type="gramStart"/>
      <w:r>
        <w:t>nato</w:t>
      </w:r>
      <w:proofErr w:type="gramEnd"/>
      <w:r>
        <w:t xml:space="preserve"> a ______________________ il ____________</w:t>
      </w:r>
    </w:p>
    <w:p w:rsidR="008A3400" w:rsidRDefault="00465DB1">
      <w:pPr>
        <w:spacing w:line="276" w:lineRule="auto"/>
      </w:pPr>
      <w:r>
        <w:t xml:space="preserve">Codice Fiscale ____________________________________ </w:t>
      </w:r>
    </w:p>
    <w:p w:rsidR="008A3400" w:rsidRDefault="00465DB1">
      <w:pPr>
        <w:spacing w:line="276" w:lineRule="auto"/>
      </w:pPr>
      <w:proofErr w:type="gramStart"/>
      <w:r>
        <w:t>in</w:t>
      </w:r>
      <w:proofErr w:type="gramEnd"/>
      <w:r>
        <w:t xml:space="preserve"> qualità di____________________________________ (titolare, legale rappresentante, altro)</w:t>
      </w:r>
    </w:p>
    <w:p w:rsidR="008A3400" w:rsidRDefault="00465DB1">
      <w:pPr>
        <w:spacing w:line="276" w:lineRule="auto"/>
      </w:pPr>
      <w:proofErr w:type="gramStart"/>
      <w:r>
        <w:t>dell’operatore</w:t>
      </w:r>
      <w:proofErr w:type="gramEnd"/>
      <w:r>
        <w:t xml:space="preserve"> economico: ____________________________________________</w:t>
      </w:r>
    </w:p>
    <w:p w:rsidR="008A3400" w:rsidRDefault="00465DB1">
      <w:pPr>
        <w:spacing w:line="276" w:lineRule="auto"/>
      </w:pPr>
      <w:proofErr w:type="gramStart"/>
      <w:r>
        <w:t>con</w:t>
      </w:r>
      <w:proofErr w:type="gramEnd"/>
      <w:r>
        <w:t xml:space="preserve"> sede legale: città ___________________________________ </w:t>
      </w:r>
      <w:proofErr w:type="spellStart"/>
      <w:r>
        <w:t>cap</w:t>
      </w:r>
      <w:proofErr w:type="spellEnd"/>
      <w:r>
        <w:t xml:space="preserve"> ________________ </w:t>
      </w:r>
      <w:proofErr w:type="spellStart"/>
      <w:r>
        <w:t>prov</w:t>
      </w:r>
      <w:proofErr w:type="spellEnd"/>
      <w:r>
        <w:t>. ________________ via ______________________________________________________</w:t>
      </w:r>
    </w:p>
    <w:p w:rsidR="008A3400" w:rsidRDefault="00465DB1">
      <w:pPr>
        <w:spacing w:line="276" w:lineRule="auto"/>
      </w:pPr>
      <w:r>
        <w:t>Partita IVA ____________________ Codice Fiscale ____________________</w:t>
      </w:r>
    </w:p>
    <w:p w:rsidR="008A3400" w:rsidRDefault="008A3400">
      <w:pPr>
        <w:spacing w:line="276" w:lineRule="auto"/>
      </w:pPr>
    </w:p>
    <w:p w:rsidR="008A3400" w:rsidRDefault="008A3400"/>
    <w:p w:rsidR="008A3400" w:rsidRDefault="00465DB1">
      <w:pPr>
        <w:spacing w:line="0" w:lineRule="atLeast"/>
        <w:jc w:val="center"/>
      </w:pPr>
      <w:r>
        <w:rPr>
          <w:rFonts w:eastAsia="Arial"/>
          <w:b/>
        </w:rPr>
        <w:t>CHIEDE DI ESSERE INVITATO</w:t>
      </w:r>
    </w:p>
    <w:p w:rsidR="008A3400" w:rsidRDefault="008A3400">
      <w:pPr>
        <w:spacing w:line="0" w:lineRule="atLeast"/>
        <w:jc w:val="center"/>
        <w:rPr>
          <w:rFonts w:eastAsia="Arial"/>
          <w:b/>
        </w:rPr>
      </w:pPr>
    </w:p>
    <w:p w:rsidR="008A3400" w:rsidRDefault="00407540">
      <w:pPr>
        <w:autoSpaceDE w:val="0"/>
        <w:spacing w:line="360" w:lineRule="auto"/>
        <w:jc w:val="both"/>
      </w:pPr>
      <w:r>
        <w:rPr>
          <w:b/>
          <w:color w:val="000000"/>
        </w:rPr>
        <w:t>ALLA PROCEDURA NEGOZIATA</w:t>
      </w:r>
      <w:r w:rsidR="00465DB1">
        <w:rPr>
          <w:b/>
          <w:color w:val="000000"/>
        </w:rPr>
        <w:t xml:space="preserve">, AI SENSI DELL’ART. </w:t>
      </w:r>
      <w:r w:rsidR="00465DB1">
        <w:rPr>
          <w:b/>
          <w:color w:val="000000"/>
          <w:lang w:eastAsia="it-IT"/>
        </w:rPr>
        <w:t>1, COMMA 2, LETTERA B) DEL D.L. 76/2020, COME MODIFICATO DALLA LEGGE 120/2020 E SUCCESSIVE MODIFICAZIONI INTRODOTTE DAL D.L. 77/2021,</w:t>
      </w:r>
      <w:r w:rsidR="00465DB1">
        <w:rPr>
          <w:b/>
          <w:color w:val="000000"/>
        </w:rPr>
        <w:t xml:space="preserve"> </w:t>
      </w:r>
      <w:r w:rsidR="00465DB1">
        <w:rPr>
          <w:b/>
          <w:caps/>
          <w:color w:val="000000"/>
        </w:rPr>
        <w:t xml:space="preserve">PER L’AFFIDAMENTO DEL </w:t>
      </w:r>
      <w:r w:rsidR="00465DB1">
        <w:rPr>
          <w:rStyle w:val="fontstyle01"/>
          <w:rFonts w:cs="Times New Roman"/>
          <w:caps/>
        </w:rPr>
        <w:t>servizio di TESORERIA</w:t>
      </w:r>
      <w:r>
        <w:rPr>
          <w:rStyle w:val="fontstyle01"/>
          <w:rFonts w:cs="Times New Roman"/>
          <w:caps/>
        </w:rPr>
        <w:t xml:space="preserve"> DELL’eNTE 2022_2026.</w:t>
      </w:r>
      <w:bookmarkStart w:id="2" w:name="_GoBack"/>
      <w:bookmarkEnd w:id="2"/>
      <w:r w:rsidR="00465DB1">
        <w:rPr>
          <w:rStyle w:val="fontstyle01"/>
          <w:rFonts w:cs="Times New Roman"/>
          <w:caps/>
        </w:rPr>
        <w:t xml:space="preserve"> </w:t>
      </w:r>
    </w:p>
    <w:p w:rsidR="008A3400" w:rsidRDefault="008A3400">
      <w:pPr>
        <w:spacing w:line="230" w:lineRule="exact"/>
        <w:rPr>
          <w:rFonts w:eastAsia="Arial"/>
          <w:b/>
          <w:caps/>
        </w:rPr>
      </w:pPr>
    </w:p>
    <w:p w:rsidR="008A3400" w:rsidRDefault="008A3400">
      <w:pPr>
        <w:spacing w:line="230" w:lineRule="exact"/>
        <w:rPr>
          <w:rFonts w:eastAsia="Arial"/>
          <w:b/>
          <w:caps/>
        </w:rPr>
      </w:pPr>
    </w:p>
    <w:p w:rsidR="008A3400" w:rsidRDefault="00465DB1">
      <w:pPr>
        <w:tabs>
          <w:tab w:val="left" w:pos="380"/>
        </w:tabs>
        <w:spacing w:line="0" w:lineRule="atLeast"/>
        <w:ind w:left="20"/>
      </w:pPr>
      <w:r>
        <w:rPr>
          <w:rFonts w:eastAsia="MS Mincho"/>
        </w:rPr>
        <w:t>❏</w:t>
      </w:r>
      <w:r>
        <w:tab/>
      </w:r>
      <w:r>
        <w:rPr>
          <w:rFonts w:eastAsia="Arial"/>
          <w:b/>
        </w:rPr>
        <w:t>in forma singola quale:</w:t>
      </w:r>
    </w:p>
    <w:p w:rsidR="008A3400" w:rsidRDefault="00465DB1">
      <w:pPr>
        <w:spacing w:line="0" w:lineRule="atLeast"/>
        <w:ind w:left="520"/>
      </w:pPr>
      <w:r>
        <w:rPr>
          <w:rFonts w:eastAsia="Arial"/>
          <w:i/>
        </w:rPr>
        <w:t>(</w:t>
      </w:r>
      <w:proofErr w:type="gramStart"/>
      <w:r>
        <w:rPr>
          <w:rFonts w:eastAsia="Arial"/>
          <w:i/>
        </w:rPr>
        <w:t>barrare</w:t>
      </w:r>
      <w:proofErr w:type="gramEnd"/>
      <w:r>
        <w:rPr>
          <w:rFonts w:eastAsia="Arial"/>
          <w:i/>
        </w:rPr>
        <w:t xml:space="preserve"> il caso che ricorre)</w:t>
      </w:r>
    </w:p>
    <w:p w:rsidR="008A3400" w:rsidRDefault="00465DB1">
      <w:pPr>
        <w:tabs>
          <w:tab w:val="left" w:pos="720"/>
        </w:tabs>
        <w:spacing w:line="0" w:lineRule="atLeast"/>
        <w:ind w:left="284"/>
      </w:pPr>
      <w:bookmarkStart w:id="3" w:name="page2"/>
      <w:bookmarkEnd w:id="3"/>
      <w:r>
        <w:rPr>
          <w:rFonts w:eastAsia="MS Mincho"/>
        </w:rPr>
        <w:t>❏</w:t>
      </w:r>
      <w:r>
        <w:t xml:space="preserve"> </w:t>
      </w:r>
      <w:r>
        <w:rPr>
          <w:rFonts w:eastAsia="Arial"/>
        </w:rPr>
        <w:t>impresa individuale/società</w:t>
      </w:r>
    </w:p>
    <w:p w:rsidR="008A3400" w:rsidRDefault="008A3400">
      <w:pPr>
        <w:spacing w:line="10" w:lineRule="exact"/>
        <w:rPr>
          <w:rFonts w:eastAsia="Arial"/>
        </w:rPr>
      </w:pPr>
    </w:p>
    <w:p w:rsidR="008A3400" w:rsidRDefault="00465DB1">
      <w:pPr>
        <w:spacing w:line="216" w:lineRule="auto"/>
        <w:ind w:left="510" w:hanging="227"/>
        <w:jc w:val="both"/>
      </w:pPr>
      <w:r>
        <w:rPr>
          <w:rFonts w:eastAsia="MS Mincho"/>
        </w:rPr>
        <w:t>❏</w:t>
      </w:r>
      <w:r>
        <w:t xml:space="preserve"> </w:t>
      </w:r>
      <w:r>
        <w:rPr>
          <w:rFonts w:eastAsia="Arial"/>
        </w:rPr>
        <w:t xml:space="preserve">consorzio fra cooperative di produzione e lavoro costituito ai sensi della L. n. 422/1909 e </w:t>
      </w:r>
      <w:proofErr w:type="spellStart"/>
      <w:r>
        <w:rPr>
          <w:rFonts w:eastAsia="Arial"/>
        </w:rPr>
        <w:t>s.m.i.</w:t>
      </w:r>
      <w:proofErr w:type="spellEnd"/>
    </w:p>
    <w:p w:rsidR="008A3400" w:rsidRDefault="008A3400">
      <w:pPr>
        <w:spacing w:line="1" w:lineRule="exact"/>
        <w:rPr>
          <w:rFonts w:eastAsia="Arial"/>
        </w:rPr>
      </w:pPr>
    </w:p>
    <w:p w:rsidR="008A3400" w:rsidRDefault="00465DB1">
      <w:pPr>
        <w:spacing w:line="228" w:lineRule="auto"/>
        <w:ind w:left="284" w:right="11"/>
        <w:jc w:val="both"/>
      </w:pPr>
      <w:r>
        <w:rPr>
          <w:rFonts w:eastAsia="MS Mincho"/>
        </w:rPr>
        <w:t>❏</w:t>
      </w:r>
      <w:r>
        <w:t xml:space="preserve"> </w:t>
      </w:r>
      <w:r>
        <w:rPr>
          <w:rFonts w:eastAsia="Arial"/>
        </w:rPr>
        <w:t xml:space="preserve">consorzio fra imprese artigiane costituito ai sensi della legge n. 443/1985 e </w:t>
      </w:r>
      <w:proofErr w:type="spellStart"/>
      <w:r>
        <w:rPr>
          <w:rFonts w:eastAsia="Arial"/>
        </w:rPr>
        <w:t>s.m.i.</w:t>
      </w:r>
      <w:proofErr w:type="spellEnd"/>
      <w:r>
        <w:rPr>
          <w:rFonts w:eastAsia="Arial"/>
        </w:rPr>
        <w:t xml:space="preserve"> </w:t>
      </w:r>
    </w:p>
    <w:p w:rsidR="008A3400" w:rsidRDefault="00465DB1">
      <w:pPr>
        <w:spacing w:line="228" w:lineRule="auto"/>
        <w:ind w:left="284" w:right="920"/>
      </w:pPr>
      <w:r>
        <w:rPr>
          <w:rFonts w:eastAsia="MS Mincho"/>
        </w:rPr>
        <w:t>❏</w:t>
      </w:r>
      <w:r>
        <w:t xml:space="preserve"> </w:t>
      </w:r>
      <w:r>
        <w:rPr>
          <w:rFonts w:eastAsia="Arial"/>
        </w:rPr>
        <w:t xml:space="preserve">consorzio stabile ai sensi dell'art. 45 del </w:t>
      </w:r>
      <w:proofErr w:type="spellStart"/>
      <w:r>
        <w:rPr>
          <w:rFonts w:eastAsia="Arial"/>
        </w:rPr>
        <w:t>D.Lgs</w:t>
      </w:r>
      <w:proofErr w:type="spellEnd"/>
      <w:r>
        <w:rPr>
          <w:rFonts w:eastAsia="Arial"/>
        </w:rPr>
        <w:t xml:space="preserve"> n. 50/2016</w:t>
      </w:r>
    </w:p>
    <w:p w:rsidR="008A3400" w:rsidRDefault="00465DB1">
      <w:pPr>
        <w:spacing w:line="228" w:lineRule="auto"/>
        <w:ind w:left="284" w:right="920"/>
      </w:pPr>
      <w:r>
        <w:rPr>
          <w:rFonts w:eastAsia="MS Mincho"/>
        </w:rPr>
        <w:t>❏</w:t>
      </w:r>
      <w:r>
        <w:t xml:space="preserve"> </w:t>
      </w:r>
      <w:r>
        <w:rPr>
          <w:rFonts w:eastAsia="MS Mincho"/>
        </w:rPr>
        <w:t>GEIE</w:t>
      </w:r>
    </w:p>
    <w:p w:rsidR="008A3400" w:rsidRDefault="00465DB1">
      <w:pPr>
        <w:tabs>
          <w:tab w:val="left" w:pos="720"/>
        </w:tabs>
        <w:spacing w:line="0" w:lineRule="atLeast"/>
        <w:ind w:left="284"/>
      </w:pPr>
      <w:r>
        <w:rPr>
          <w:rFonts w:eastAsia="MS Mincho"/>
        </w:rPr>
        <w:t>❏</w:t>
      </w:r>
      <w:r>
        <w:t xml:space="preserve"> </w:t>
      </w:r>
      <w:r>
        <w:rPr>
          <w:rFonts w:eastAsia="Arial"/>
        </w:rPr>
        <w:t>altro ______________________________________________________________</w:t>
      </w:r>
    </w:p>
    <w:p w:rsidR="008A3400" w:rsidRDefault="008A3400">
      <w:pPr>
        <w:spacing w:line="213" w:lineRule="exact"/>
        <w:rPr>
          <w:rFonts w:eastAsia="Arial"/>
        </w:rPr>
      </w:pPr>
    </w:p>
    <w:p w:rsidR="008A3400" w:rsidRDefault="00465DB1">
      <w:pPr>
        <w:tabs>
          <w:tab w:val="left" w:pos="380"/>
        </w:tabs>
        <w:spacing w:line="0" w:lineRule="atLeast"/>
        <w:ind w:left="20"/>
      </w:pPr>
      <w:r>
        <w:rPr>
          <w:rFonts w:eastAsia="MS Mincho"/>
        </w:rPr>
        <w:t>❏</w:t>
      </w:r>
      <w:r>
        <w:tab/>
      </w:r>
      <w:r>
        <w:rPr>
          <w:rFonts w:eastAsia="Arial"/>
          <w:b/>
        </w:rPr>
        <w:t>in forma riunita quale:</w:t>
      </w:r>
    </w:p>
    <w:p w:rsidR="008A3400" w:rsidRDefault="00465DB1">
      <w:pPr>
        <w:spacing w:line="0" w:lineRule="atLeast"/>
        <w:ind w:left="520"/>
      </w:pPr>
      <w:r>
        <w:rPr>
          <w:rFonts w:eastAsia="Arial"/>
          <w:i/>
        </w:rPr>
        <w:t>(</w:t>
      </w:r>
      <w:proofErr w:type="gramStart"/>
      <w:r>
        <w:rPr>
          <w:rFonts w:eastAsia="Arial"/>
          <w:i/>
        </w:rPr>
        <w:t>barrare</w:t>
      </w:r>
      <w:proofErr w:type="gramEnd"/>
      <w:r>
        <w:rPr>
          <w:rFonts w:eastAsia="Arial"/>
          <w:i/>
        </w:rPr>
        <w:t xml:space="preserve"> il caso che ricorre)</w:t>
      </w:r>
    </w:p>
    <w:p w:rsidR="008A3400" w:rsidRDefault="008A3400">
      <w:pPr>
        <w:spacing w:line="38" w:lineRule="exact"/>
        <w:rPr>
          <w:rFonts w:eastAsia="Arial"/>
          <w:i/>
        </w:rPr>
      </w:pPr>
    </w:p>
    <w:p w:rsidR="008A3400" w:rsidRDefault="00465DB1">
      <w:pPr>
        <w:tabs>
          <w:tab w:val="left" w:pos="904"/>
        </w:tabs>
        <w:spacing w:line="228" w:lineRule="auto"/>
        <w:ind w:left="284" w:right="20"/>
        <w:jc w:val="both"/>
      </w:pPr>
      <w:r>
        <w:rPr>
          <w:rFonts w:eastAsia="MS Mincho"/>
        </w:rPr>
        <w:t>❏</w:t>
      </w:r>
      <w:r>
        <w:t xml:space="preserve"> </w:t>
      </w:r>
      <w:r>
        <w:rPr>
          <w:rFonts w:eastAsia="Arial"/>
        </w:rPr>
        <w:t xml:space="preserve">capogruppo mandataria di raggruppamento temporaneo di impresa ex art. 45, comma 2, </w:t>
      </w:r>
      <w:proofErr w:type="spellStart"/>
      <w:r>
        <w:rPr>
          <w:rFonts w:eastAsia="Arial"/>
        </w:rPr>
        <w:t>lett</w:t>
      </w:r>
      <w:proofErr w:type="spellEnd"/>
      <w:r>
        <w:rPr>
          <w:rFonts w:eastAsia="Arial"/>
        </w:rPr>
        <w:t xml:space="preserve">. d) del </w:t>
      </w:r>
      <w:proofErr w:type="spellStart"/>
      <w:r>
        <w:rPr>
          <w:rFonts w:eastAsia="Arial"/>
        </w:rPr>
        <w:t>D.Lgs.</w:t>
      </w:r>
      <w:proofErr w:type="spellEnd"/>
      <w:r>
        <w:rPr>
          <w:rFonts w:eastAsia="Arial"/>
        </w:rPr>
        <w:t xml:space="preserve"> 50/2016</w:t>
      </w:r>
    </w:p>
    <w:p w:rsidR="008A3400" w:rsidRDefault="00465DB1">
      <w:pPr>
        <w:tabs>
          <w:tab w:val="left" w:pos="860"/>
        </w:tabs>
        <w:spacing w:line="0" w:lineRule="atLeast"/>
        <w:ind w:left="284"/>
      </w:pPr>
      <w:r>
        <w:rPr>
          <w:rFonts w:eastAsia="MS Mincho"/>
        </w:rPr>
        <w:t>❏</w:t>
      </w:r>
      <w:r>
        <w:t xml:space="preserve"> </w:t>
      </w:r>
      <w:r>
        <w:rPr>
          <w:rFonts w:eastAsia="Arial"/>
        </w:rPr>
        <w:t xml:space="preserve">mandataria di consorzio ex art. 45, comma 2, </w:t>
      </w:r>
      <w:proofErr w:type="spellStart"/>
      <w:r>
        <w:rPr>
          <w:rFonts w:eastAsia="Arial"/>
        </w:rPr>
        <w:t>lett</w:t>
      </w:r>
      <w:proofErr w:type="spellEnd"/>
      <w:r>
        <w:rPr>
          <w:rFonts w:eastAsia="Arial"/>
        </w:rPr>
        <w:t xml:space="preserve">. e) del </w:t>
      </w:r>
      <w:proofErr w:type="spellStart"/>
      <w:r>
        <w:rPr>
          <w:rFonts w:eastAsia="Arial"/>
        </w:rPr>
        <w:t>D.Lgs.</w:t>
      </w:r>
      <w:proofErr w:type="spellEnd"/>
      <w:r>
        <w:rPr>
          <w:rFonts w:eastAsia="Arial"/>
        </w:rPr>
        <w:t xml:space="preserve"> 50/2016</w:t>
      </w:r>
    </w:p>
    <w:p w:rsidR="008A3400" w:rsidRDefault="008A3400">
      <w:pPr>
        <w:spacing w:line="13" w:lineRule="exact"/>
        <w:rPr>
          <w:rFonts w:eastAsia="Arial"/>
        </w:rPr>
      </w:pPr>
    </w:p>
    <w:p w:rsidR="008A3400" w:rsidRDefault="00465DB1">
      <w:pPr>
        <w:spacing w:line="216" w:lineRule="auto"/>
        <w:ind w:left="284" w:right="20"/>
        <w:jc w:val="both"/>
      </w:pPr>
      <w:r>
        <w:rPr>
          <w:rFonts w:eastAsia="MS Mincho"/>
        </w:rPr>
        <w:lastRenderedPageBreak/>
        <w:t>❏</w:t>
      </w:r>
      <w:r>
        <w:t xml:space="preserve"> </w:t>
      </w:r>
      <w:r>
        <w:rPr>
          <w:rFonts w:eastAsia="Arial"/>
        </w:rPr>
        <w:t xml:space="preserve">mandante di raggruppamento temporaneo di impresa ex art. 45, comma 2, </w:t>
      </w:r>
      <w:proofErr w:type="spellStart"/>
      <w:r>
        <w:rPr>
          <w:rFonts w:eastAsia="Arial"/>
        </w:rPr>
        <w:t>lett</w:t>
      </w:r>
      <w:proofErr w:type="spellEnd"/>
      <w:r>
        <w:rPr>
          <w:rFonts w:eastAsia="Arial"/>
        </w:rPr>
        <w:t xml:space="preserve">. d) del </w:t>
      </w:r>
      <w:proofErr w:type="spellStart"/>
      <w:r>
        <w:rPr>
          <w:rFonts w:eastAsia="Arial"/>
        </w:rPr>
        <w:t>D.Lgs.</w:t>
      </w:r>
      <w:proofErr w:type="spellEnd"/>
      <w:r>
        <w:rPr>
          <w:rFonts w:eastAsia="Arial"/>
        </w:rPr>
        <w:t xml:space="preserve"> 50/2016</w:t>
      </w:r>
    </w:p>
    <w:p w:rsidR="008A3400" w:rsidRDefault="00465DB1">
      <w:pPr>
        <w:tabs>
          <w:tab w:val="left" w:pos="860"/>
        </w:tabs>
        <w:spacing w:line="0" w:lineRule="atLeast"/>
        <w:ind w:left="284"/>
      </w:pPr>
      <w:r>
        <w:rPr>
          <w:rFonts w:eastAsia="MS Mincho"/>
        </w:rPr>
        <w:t>❏</w:t>
      </w:r>
      <w:r>
        <w:t xml:space="preserve"> </w:t>
      </w:r>
      <w:r>
        <w:rPr>
          <w:rFonts w:eastAsia="Arial"/>
        </w:rPr>
        <w:t xml:space="preserve">mandante di consorzio ex art. 45, comma 2, </w:t>
      </w:r>
      <w:proofErr w:type="spellStart"/>
      <w:r>
        <w:rPr>
          <w:rFonts w:eastAsia="Arial"/>
        </w:rPr>
        <w:t>lett</w:t>
      </w:r>
      <w:proofErr w:type="spellEnd"/>
      <w:r>
        <w:rPr>
          <w:rFonts w:eastAsia="Arial"/>
        </w:rPr>
        <w:t xml:space="preserve">. e) del </w:t>
      </w:r>
      <w:proofErr w:type="spellStart"/>
      <w:r>
        <w:rPr>
          <w:rFonts w:eastAsia="Arial"/>
        </w:rPr>
        <w:t>D.Lgs.</w:t>
      </w:r>
      <w:proofErr w:type="spellEnd"/>
      <w:r>
        <w:rPr>
          <w:rFonts w:eastAsia="Arial"/>
        </w:rPr>
        <w:t xml:space="preserve"> 50/2016</w:t>
      </w:r>
    </w:p>
    <w:p w:rsidR="008A3400" w:rsidRDefault="00465DB1">
      <w:pPr>
        <w:spacing w:line="228" w:lineRule="auto"/>
        <w:ind w:left="284" w:right="920"/>
      </w:pPr>
      <w:r>
        <w:rPr>
          <w:rFonts w:eastAsia="MS Mincho"/>
        </w:rPr>
        <w:t>❏</w:t>
      </w:r>
      <w:r>
        <w:t xml:space="preserve"> </w:t>
      </w:r>
      <w:r>
        <w:rPr>
          <w:rFonts w:eastAsia="MS Mincho"/>
        </w:rPr>
        <w:t>aggregazione di imprese di rete</w:t>
      </w:r>
    </w:p>
    <w:p w:rsidR="008A3400" w:rsidRDefault="00465DB1">
      <w:pPr>
        <w:tabs>
          <w:tab w:val="left" w:pos="720"/>
        </w:tabs>
        <w:spacing w:line="0" w:lineRule="atLeast"/>
        <w:ind w:left="284"/>
      </w:pPr>
      <w:r>
        <w:rPr>
          <w:rFonts w:eastAsia="MS Mincho"/>
        </w:rPr>
        <w:t>❏</w:t>
      </w:r>
      <w:r>
        <w:t xml:space="preserve"> </w:t>
      </w:r>
      <w:r>
        <w:rPr>
          <w:rFonts w:eastAsia="Arial"/>
        </w:rPr>
        <w:t>altro ______________________________________________________________</w:t>
      </w:r>
    </w:p>
    <w:p w:rsidR="008A3400" w:rsidRDefault="008A3400">
      <w:pPr>
        <w:spacing w:line="200" w:lineRule="exact"/>
        <w:rPr>
          <w:rFonts w:eastAsia="Arial"/>
        </w:rPr>
      </w:pPr>
    </w:p>
    <w:p w:rsidR="008A3400" w:rsidRDefault="008A3400">
      <w:pPr>
        <w:tabs>
          <w:tab w:val="left" w:pos="700"/>
          <w:tab w:val="left" w:pos="1160"/>
          <w:tab w:val="left" w:pos="2860"/>
          <w:tab w:val="left" w:pos="4380"/>
          <w:tab w:val="left" w:pos="5480"/>
          <w:tab w:val="left" w:pos="6560"/>
          <w:tab w:val="left" w:pos="7060"/>
          <w:tab w:val="left" w:pos="7880"/>
          <w:tab w:val="left" w:pos="8320"/>
          <w:tab w:val="left" w:pos="8660"/>
        </w:tabs>
        <w:spacing w:line="0" w:lineRule="atLeast"/>
        <w:jc w:val="both"/>
        <w:rPr>
          <w:rFonts w:eastAsia="Arial"/>
        </w:rPr>
      </w:pPr>
    </w:p>
    <w:p w:rsidR="008A3400" w:rsidRDefault="00465DB1">
      <w:pPr>
        <w:spacing w:before="40" w:after="40"/>
        <w:jc w:val="center"/>
      </w:pPr>
      <w:r>
        <w:rPr>
          <w:b/>
        </w:rPr>
        <w:t>E A TAL FINE DICHIARA</w:t>
      </w:r>
    </w:p>
    <w:p w:rsidR="008A3400" w:rsidRDefault="00465DB1">
      <w:pPr>
        <w:spacing w:before="40" w:after="40"/>
        <w:jc w:val="center"/>
      </w:pPr>
      <w:r>
        <w:t>(</w:t>
      </w:r>
      <w:proofErr w:type="gramStart"/>
      <w:r>
        <w:t>ai</w:t>
      </w:r>
      <w:proofErr w:type="gramEnd"/>
      <w:r>
        <w:t xml:space="preserve"> sensi degli artt. 46 e 47 del D.P.R. n. 445/2000)</w:t>
      </w:r>
    </w:p>
    <w:p w:rsidR="008A3400" w:rsidRDefault="008A3400">
      <w:pPr>
        <w:spacing w:after="120"/>
        <w:jc w:val="both"/>
        <w:rPr>
          <w:b/>
        </w:rPr>
      </w:pPr>
    </w:p>
    <w:bookmarkEnd w:id="0"/>
    <w:bookmarkEnd w:id="1"/>
    <w:p w:rsidR="008A3400" w:rsidRDefault="00465DB1">
      <w:pPr>
        <w:tabs>
          <w:tab w:val="left" w:pos="0"/>
          <w:tab w:val="left" w:pos="8496"/>
        </w:tabs>
        <w:jc w:val="both"/>
      </w:pPr>
      <w:r>
        <w:rPr>
          <w:rFonts w:eastAsia="Symbol"/>
        </w:rPr>
        <w:t></w:t>
      </w:r>
      <w:r>
        <w:t xml:space="preserve"> </w:t>
      </w:r>
      <w:proofErr w:type="gramStart"/>
      <w:r>
        <w:t>di</w:t>
      </w:r>
      <w:proofErr w:type="gramEnd"/>
      <w:r>
        <w:t xml:space="preserve"> non incorrere nelle </w:t>
      </w:r>
      <w:r>
        <w:rPr>
          <w:color w:val="000000"/>
        </w:rPr>
        <w:t xml:space="preserve">cause di esclusione previste dall’art. 80 del </w:t>
      </w:r>
      <w:proofErr w:type="spellStart"/>
      <w:r>
        <w:rPr>
          <w:color w:val="000000"/>
        </w:rPr>
        <w:t>D.Lgs.</w:t>
      </w:r>
      <w:proofErr w:type="spellEnd"/>
      <w:r>
        <w:rPr>
          <w:color w:val="000000"/>
        </w:rPr>
        <w:t xml:space="preserve"> n. 50/2016 e dall’art. 53, comma 16 ter, </w:t>
      </w:r>
      <w:proofErr w:type="spellStart"/>
      <w:r>
        <w:rPr>
          <w:color w:val="000000"/>
        </w:rPr>
        <w:t>D.Lgs.</w:t>
      </w:r>
      <w:proofErr w:type="spellEnd"/>
      <w:r>
        <w:rPr>
          <w:color w:val="000000"/>
        </w:rPr>
        <w:t xml:space="preserve"> n. 165/2001</w:t>
      </w:r>
      <w:r>
        <w:t>;</w:t>
      </w:r>
    </w:p>
    <w:p w:rsidR="008A3400" w:rsidRDefault="008A3400">
      <w:pPr>
        <w:tabs>
          <w:tab w:val="left" w:pos="0"/>
          <w:tab w:val="left" w:pos="8496"/>
        </w:tabs>
        <w:jc w:val="both"/>
      </w:pPr>
    </w:p>
    <w:p w:rsidR="008A3400" w:rsidRDefault="00465DB1">
      <w:pPr>
        <w:tabs>
          <w:tab w:val="left" w:pos="0"/>
          <w:tab w:val="left" w:pos="8496"/>
        </w:tabs>
        <w:jc w:val="both"/>
      </w:pPr>
      <w:r>
        <w:rPr>
          <w:rFonts w:eastAsia="Symbol"/>
        </w:rPr>
        <w:t></w:t>
      </w:r>
      <w:r>
        <w:t xml:space="preserve"> </w:t>
      </w:r>
      <w:proofErr w:type="gramStart"/>
      <w:r>
        <w:t>di</w:t>
      </w:r>
      <w:proofErr w:type="gramEnd"/>
      <w:r>
        <w:t xml:space="preserve"> essere in possesso dei requisiti speciali di cui all’art. 83 </w:t>
      </w:r>
      <w:proofErr w:type="spellStart"/>
      <w:r>
        <w:t>D.Lgs.</w:t>
      </w:r>
      <w:proofErr w:type="spellEnd"/>
      <w:r>
        <w:t xml:space="preserve"> n. 50/2016 prescritti dalla </w:t>
      </w:r>
      <w:proofErr w:type="spellStart"/>
      <w:r>
        <w:t>RdO</w:t>
      </w:r>
      <w:proofErr w:type="spellEnd"/>
      <w:r>
        <w:t xml:space="preserve"> e di seguito specificati:</w:t>
      </w:r>
    </w:p>
    <w:p w:rsidR="008A3400" w:rsidRDefault="008A3400">
      <w:pPr>
        <w:tabs>
          <w:tab w:val="left" w:pos="0"/>
          <w:tab w:val="left" w:pos="8496"/>
        </w:tabs>
        <w:jc w:val="both"/>
        <w:rPr>
          <w:rFonts w:eastAsia="Symbol"/>
        </w:rPr>
      </w:pPr>
    </w:p>
    <w:p w:rsidR="008A3400" w:rsidRDefault="00465DB1">
      <w:pPr>
        <w:spacing w:after="36" w:line="283" w:lineRule="exact"/>
        <w:jc w:val="both"/>
      </w:pPr>
      <w:r>
        <w:rPr>
          <w:color w:val="000000"/>
        </w:rPr>
        <w:t xml:space="preserve">- Iscrizione, per attività inerenti il presente servizio, nel Registro delle Imprese presso la Camera di Commercio, Industria, Artigianato, Agricoltura, ai sensi di quanto previsto dall’articolo 83, comma 3 del </w:t>
      </w:r>
      <w:proofErr w:type="spellStart"/>
      <w:r>
        <w:rPr>
          <w:color w:val="000000"/>
        </w:rPr>
        <w:t>D.Lgs.</w:t>
      </w:r>
      <w:proofErr w:type="spellEnd"/>
      <w:r>
        <w:rPr>
          <w:color w:val="000000"/>
        </w:rPr>
        <w:t xml:space="preserve"> 50/2016, ovvero per gli operatori economici stabiliti in altri Stati aderenti all’Unione Europea, in analogo registro;</w:t>
      </w:r>
    </w:p>
    <w:p w:rsidR="008A3400" w:rsidRDefault="008A3400">
      <w:pPr>
        <w:spacing w:line="283" w:lineRule="exact"/>
        <w:jc w:val="both"/>
      </w:pPr>
    </w:p>
    <w:p w:rsidR="008A3400" w:rsidRDefault="00465DB1">
      <w:pPr>
        <w:spacing w:line="283" w:lineRule="exact"/>
        <w:jc w:val="both"/>
      </w:pPr>
      <w:r>
        <w:rPr>
          <w:b/>
          <w:bCs/>
          <w:color w:val="000000"/>
        </w:rPr>
        <w:t xml:space="preserve">- </w:t>
      </w:r>
      <w:r>
        <w:rPr>
          <w:color w:val="000000"/>
        </w:rPr>
        <w:t xml:space="preserve">Abilitazione a svolgere il servizio di Tesoreria ai sensi dell’art. 208 del D. </w:t>
      </w:r>
      <w:proofErr w:type="spellStart"/>
      <w:r>
        <w:rPr>
          <w:color w:val="000000"/>
        </w:rPr>
        <w:t>Lgs</w:t>
      </w:r>
      <w:proofErr w:type="spellEnd"/>
      <w:r>
        <w:rPr>
          <w:color w:val="000000"/>
        </w:rPr>
        <w:t>. 267/2000:</w:t>
      </w:r>
    </w:p>
    <w:p w:rsidR="008A3400" w:rsidRDefault="00465DB1">
      <w:pPr>
        <w:numPr>
          <w:ilvl w:val="0"/>
          <w:numId w:val="2"/>
        </w:numPr>
        <w:spacing w:line="283" w:lineRule="exact"/>
        <w:jc w:val="both"/>
      </w:pPr>
      <w:proofErr w:type="gramStart"/>
      <w:r>
        <w:rPr>
          <w:color w:val="000000"/>
        </w:rPr>
        <w:t>un’azienda</w:t>
      </w:r>
      <w:proofErr w:type="gramEnd"/>
      <w:r>
        <w:rPr>
          <w:color w:val="000000"/>
        </w:rPr>
        <w:t xml:space="preserve"> di credito autorizzata a svolgere l’attività di cui all’art. 10 del </w:t>
      </w:r>
      <w:proofErr w:type="spellStart"/>
      <w:r>
        <w:rPr>
          <w:color w:val="000000"/>
        </w:rPr>
        <w:t>D.Lgs.</w:t>
      </w:r>
      <w:proofErr w:type="spellEnd"/>
      <w:r>
        <w:rPr>
          <w:color w:val="000000"/>
        </w:rPr>
        <w:t xml:space="preserve"> 01/09/1993, n. 385;</w:t>
      </w:r>
    </w:p>
    <w:p w:rsidR="008A3400" w:rsidRDefault="00465DB1">
      <w:pPr>
        <w:numPr>
          <w:ilvl w:val="0"/>
          <w:numId w:val="2"/>
        </w:numPr>
        <w:spacing w:line="283" w:lineRule="exact"/>
        <w:jc w:val="both"/>
      </w:pPr>
      <w:proofErr w:type="gramStart"/>
      <w:r>
        <w:rPr>
          <w:color w:val="000000"/>
        </w:rPr>
        <w:t>una</w:t>
      </w:r>
      <w:proofErr w:type="gramEnd"/>
      <w:r>
        <w:rPr>
          <w:color w:val="000000"/>
        </w:rPr>
        <w:t xml:space="preserve"> società per azioni avente le caratteristiche di cui all’art. 208, comma 1, </w:t>
      </w:r>
      <w:proofErr w:type="spellStart"/>
      <w:r>
        <w:rPr>
          <w:color w:val="000000"/>
        </w:rPr>
        <w:t>lett</w:t>
      </w:r>
      <w:proofErr w:type="spellEnd"/>
      <w:r>
        <w:rPr>
          <w:color w:val="000000"/>
        </w:rPr>
        <w:t xml:space="preserve">. b) del </w:t>
      </w:r>
      <w:proofErr w:type="spellStart"/>
      <w:r>
        <w:rPr>
          <w:color w:val="000000"/>
        </w:rPr>
        <w:t>D.Lgs.</w:t>
      </w:r>
      <w:proofErr w:type="spellEnd"/>
      <w:r>
        <w:rPr>
          <w:color w:val="000000"/>
        </w:rPr>
        <w:t xml:space="preserve"> 18/08/2000, n. 267;</w:t>
      </w:r>
    </w:p>
    <w:p w:rsidR="008A3400" w:rsidRDefault="00465DB1">
      <w:pPr>
        <w:numPr>
          <w:ilvl w:val="0"/>
          <w:numId w:val="2"/>
        </w:numPr>
        <w:spacing w:line="283" w:lineRule="exact"/>
        <w:jc w:val="both"/>
      </w:pPr>
      <w:proofErr w:type="gramStart"/>
      <w:r>
        <w:rPr>
          <w:color w:val="000000"/>
        </w:rPr>
        <w:t>un</w:t>
      </w:r>
      <w:proofErr w:type="gramEnd"/>
      <w:r>
        <w:rPr>
          <w:color w:val="000000"/>
        </w:rPr>
        <w:t xml:space="preserve"> concessionario del servizio nazionale della riscossione, ai sensi dell’art. 3, ultimo comma, del </w:t>
      </w:r>
      <w:proofErr w:type="spellStart"/>
      <w:r>
        <w:rPr>
          <w:color w:val="000000"/>
        </w:rPr>
        <w:t>D.Lgs.</w:t>
      </w:r>
      <w:proofErr w:type="spellEnd"/>
      <w:r>
        <w:rPr>
          <w:color w:val="000000"/>
        </w:rPr>
        <w:t xml:space="preserve"> 13/04/1999, n. 112;</w:t>
      </w:r>
    </w:p>
    <w:p w:rsidR="008A3400" w:rsidRDefault="00465DB1">
      <w:pPr>
        <w:numPr>
          <w:ilvl w:val="0"/>
          <w:numId w:val="2"/>
        </w:numPr>
        <w:spacing w:line="283" w:lineRule="exact"/>
        <w:jc w:val="both"/>
      </w:pPr>
      <w:proofErr w:type="gramStart"/>
      <w:r>
        <w:rPr>
          <w:color w:val="000000"/>
        </w:rPr>
        <w:t>altri</w:t>
      </w:r>
      <w:proofErr w:type="gramEnd"/>
      <w:r>
        <w:rPr>
          <w:color w:val="000000"/>
        </w:rPr>
        <w:t xml:space="preserve"> soggetti abilitati per legge (articolo 208, comma c, del </w:t>
      </w:r>
      <w:proofErr w:type="spellStart"/>
      <w:r>
        <w:rPr>
          <w:color w:val="000000"/>
        </w:rPr>
        <w:t>D.Lgs.</w:t>
      </w:r>
      <w:proofErr w:type="spellEnd"/>
      <w:r>
        <w:rPr>
          <w:color w:val="000000"/>
        </w:rPr>
        <w:t xml:space="preserve"> 267/2000);</w:t>
      </w:r>
    </w:p>
    <w:p w:rsidR="008A3400" w:rsidRDefault="008A3400">
      <w:pPr>
        <w:spacing w:line="283" w:lineRule="exact"/>
        <w:jc w:val="both"/>
      </w:pPr>
    </w:p>
    <w:p w:rsidR="008A3400" w:rsidRDefault="00465DB1">
      <w:pPr>
        <w:pStyle w:val="Default"/>
        <w:spacing w:line="283" w:lineRule="exact"/>
        <w:jc w:val="both"/>
      </w:pPr>
      <w:r>
        <w:t xml:space="preserve">- Il tassativo rispetto del contratto collettivo di lavoro nazionale e, se esistenti, degli integrativi territoriali e/o aziendali, delle norme sulla sicurezza nei luoghi di lavoro di cui al D. </w:t>
      </w:r>
      <w:proofErr w:type="spellStart"/>
      <w:r>
        <w:t>Lgs</w:t>
      </w:r>
      <w:proofErr w:type="spellEnd"/>
      <w:r>
        <w:t>. 81/2008, nonché di tutti gli adempimenti di legge nei confronti dei lavoratori dipendenti o soci;</w:t>
      </w:r>
    </w:p>
    <w:p w:rsidR="008A3400" w:rsidRDefault="008A3400">
      <w:pPr>
        <w:pStyle w:val="Default"/>
        <w:spacing w:line="283" w:lineRule="exact"/>
        <w:jc w:val="both"/>
      </w:pPr>
    </w:p>
    <w:p w:rsidR="008A3400" w:rsidRDefault="00465DB1">
      <w:pPr>
        <w:pStyle w:val="Default"/>
        <w:spacing w:line="283" w:lineRule="exact"/>
        <w:jc w:val="both"/>
      </w:pPr>
      <w:r>
        <w:t>- Essere in regola con le norme che disciplinano il lavoro dei disabili, oppure di non essere tenuti all’applicazione delle norme che disciplinano il diritto al lavoro dei disabili;</w:t>
      </w:r>
    </w:p>
    <w:p w:rsidR="008A3400" w:rsidRDefault="008A3400">
      <w:pPr>
        <w:pStyle w:val="Default"/>
        <w:spacing w:line="283" w:lineRule="exact"/>
        <w:jc w:val="both"/>
      </w:pPr>
    </w:p>
    <w:p w:rsidR="008A3400" w:rsidRDefault="00465DB1">
      <w:pPr>
        <w:pStyle w:val="Default"/>
        <w:spacing w:line="283" w:lineRule="exact"/>
        <w:jc w:val="both"/>
      </w:pPr>
      <w:r>
        <w:rPr>
          <w:rStyle w:val="Enfasigrassetto"/>
          <w:b w:val="0"/>
          <w:bCs w:val="0"/>
        </w:rPr>
        <w:t xml:space="preserve">- Se trattasi di concorrente in cui uno o più Legali Rappresentanti rivestono cariche con poteri di rappresentanza presso altri soggetti, dovrà essere dichiarato, a pena di esclusione, l’elenco degli altri soggetti in cui i Legali Rappresentanti rivestono cariche con poteri di rappresentanza, indicandone per ciascuna l’esatta ragione sociale; se trattasi di soggetto in cui nessuno dei Legali Rappresentanti riveste cariche con poteri di rappresentanza presso altri imprese tale situazione dovrà essere espressamente dichiarata. </w:t>
      </w:r>
    </w:p>
    <w:p w:rsidR="008A3400" w:rsidRDefault="008A3400">
      <w:pPr>
        <w:autoSpaceDE w:val="0"/>
        <w:ind w:left="360"/>
        <w:jc w:val="both"/>
        <w:rPr>
          <w:b/>
          <w:color w:val="C9211E"/>
        </w:rPr>
      </w:pPr>
    </w:p>
    <w:p w:rsidR="008A3400" w:rsidRDefault="00465DB1">
      <w:pPr>
        <w:spacing w:line="283" w:lineRule="exact"/>
        <w:jc w:val="both"/>
      </w:pPr>
      <w:r>
        <w:rPr>
          <w:color w:val="000000"/>
          <w:szCs w:val="20"/>
        </w:rPr>
        <w:t xml:space="preserve">- </w:t>
      </w:r>
      <w:r w:rsidR="00A60F23">
        <w:rPr>
          <w:color w:val="000000"/>
          <w:szCs w:val="20"/>
        </w:rPr>
        <w:t>Avere attivo</w:t>
      </w:r>
      <w:r>
        <w:rPr>
          <w:color w:val="000000"/>
          <w:szCs w:val="20"/>
        </w:rPr>
        <w:t xml:space="preserve"> uno sportello</w:t>
      </w:r>
      <w:r w:rsidR="00A60F23">
        <w:rPr>
          <w:color w:val="000000"/>
          <w:szCs w:val="20"/>
        </w:rPr>
        <w:t xml:space="preserve"> di tesoreria</w:t>
      </w:r>
      <w:r>
        <w:rPr>
          <w:color w:val="000000"/>
          <w:szCs w:val="20"/>
        </w:rPr>
        <w:t xml:space="preserve"> </w:t>
      </w:r>
      <w:r w:rsidR="00A60F23">
        <w:rPr>
          <w:color w:val="000000"/>
          <w:szCs w:val="20"/>
        </w:rPr>
        <w:t>non completamente automatizzato</w:t>
      </w:r>
      <w:r>
        <w:rPr>
          <w:color w:val="000000"/>
          <w:szCs w:val="20"/>
        </w:rPr>
        <w:t xml:space="preserve"> all’interno del Comune di San Giovanni Lupatoto alla data di presentazione </w:t>
      </w:r>
      <w:r w:rsidR="00A60F23">
        <w:rPr>
          <w:color w:val="000000"/>
          <w:szCs w:val="20"/>
        </w:rPr>
        <w:t>della dichiarazione di manifestazione di interesse,</w:t>
      </w:r>
      <w:r>
        <w:rPr>
          <w:color w:val="000000"/>
          <w:szCs w:val="20"/>
        </w:rPr>
        <w:t xml:space="preserve"> ovvero</w:t>
      </w:r>
      <w:r w:rsidR="00A60F23">
        <w:rPr>
          <w:color w:val="000000"/>
          <w:szCs w:val="20"/>
        </w:rPr>
        <w:t>,</w:t>
      </w:r>
      <w:r>
        <w:rPr>
          <w:color w:val="000000"/>
          <w:szCs w:val="20"/>
        </w:rPr>
        <w:t xml:space="preserve"> impegnarsi all’attivazione di un</w:t>
      </w:r>
      <w:r w:rsidR="00A60F23">
        <w:rPr>
          <w:color w:val="000000"/>
          <w:szCs w:val="20"/>
        </w:rPr>
        <w:t xml:space="preserve">o sportello di tesoreria non completamente automatizzato entro il 1° gennaio 2022. </w:t>
      </w:r>
      <w:r>
        <w:rPr>
          <w:color w:val="000000"/>
          <w:szCs w:val="20"/>
        </w:rPr>
        <w:t>Lo sportello dovrà essere mantenuto operativo fino alla scadenza del contratto.</w:t>
      </w:r>
    </w:p>
    <w:p w:rsidR="008A3400" w:rsidRDefault="008A3400">
      <w:pPr>
        <w:spacing w:line="283" w:lineRule="exact"/>
        <w:jc w:val="both"/>
      </w:pPr>
    </w:p>
    <w:p w:rsidR="00407540" w:rsidRDefault="00407540">
      <w:pPr>
        <w:spacing w:line="283" w:lineRule="exact"/>
        <w:jc w:val="both"/>
        <w:rPr>
          <w:color w:val="000000"/>
          <w:szCs w:val="20"/>
        </w:rPr>
      </w:pPr>
      <w:r>
        <w:rPr>
          <w:color w:val="000000"/>
          <w:szCs w:val="20"/>
        </w:rPr>
        <w:lastRenderedPageBreak/>
        <w:t>- A</w:t>
      </w:r>
      <w:r w:rsidRPr="00407540">
        <w:rPr>
          <w:color w:val="000000"/>
          <w:szCs w:val="20"/>
        </w:rPr>
        <w:t>ver gestito con buon esito, per almeno un triennio consecutivo nei cinque anni antecedenti la pubblicazione del bando di gara, senza essere incorsi in contestazioni per gravi inadempienze che abbiano comportato la dichiarazione di decadenza o la destituzione dal servizio e/o la risoluzione del contratto, servizi di Tesoreria e Cassa identici a quello oggetto del presente appalto per almeno tre (3) Enti pubblici rientranti nelle seguenti tipologie: Enti Locali ed altri Enti quali ASL, Aziende Ospedaliere, Università, Regioni, Comunità Montane e Isolane, Consorzi di Enti Locali o Aziende Speciali, IPAB e ASP.</w:t>
      </w:r>
    </w:p>
    <w:p w:rsidR="008A3400" w:rsidRPr="00407540" w:rsidRDefault="00465DB1">
      <w:pPr>
        <w:spacing w:line="283" w:lineRule="exact"/>
        <w:jc w:val="both"/>
        <w:rPr>
          <w:color w:val="000000"/>
          <w:szCs w:val="20"/>
        </w:rPr>
      </w:pPr>
      <w:r>
        <w:rPr>
          <w:color w:val="000000"/>
          <w:szCs w:val="20"/>
        </w:rPr>
        <w:t>__________________________________________________________________________________________________________________________________________________________</w:t>
      </w:r>
      <w:r w:rsidR="00407540">
        <w:rPr>
          <w:color w:val="000000"/>
          <w:szCs w:val="20"/>
        </w:rPr>
        <w:t>______________________________________________________________________________________________________________________________________________________________________</w:t>
      </w:r>
    </w:p>
    <w:p w:rsidR="008A3400" w:rsidRDefault="008A3400">
      <w:pPr>
        <w:pStyle w:val="Default"/>
        <w:autoSpaceDE w:val="0"/>
        <w:spacing w:line="283" w:lineRule="exact"/>
        <w:jc w:val="both"/>
      </w:pPr>
    </w:p>
    <w:p w:rsidR="008A3400" w:rsidRDefault="00465DB1">
      <w:pPr>
        <w:pStyle w:val="Default"/>
        <w:autoSpaceDE w:val="0"/>
        <w:spacing w:line="283" w:lineRule="exact"/>
        <w:jc w:val="both"/>
      </w:pPr>
      <w:r>
        <w:rPr>
          <w:shd w:val="clear" w:color="auto" w:fill="FFFFFF"/>
        </w:rPr>
        <w:t>In caso di raggruppamento il requisito dovrà essere posseduto dal raggruppamento cumulativamente.</w:t>
      </w:r>
    </w:p>
    <w:p w:rsidR="008A3400" w:rsidRDefault="008A3400">
      <w:pPr>
        <w:spacing w:line="200" w:lineRule="atLeast"/>
        <w:jc w:val="both"/>
        <w:rPr>
          <w:highlight w:val="yellow"/>
        </w:rPr>
      </w:pPr>
    </w:p>
    <w:p w:rsidR="008A3400" w:rsidRDefault="00465DB1">
      <w:pPr>
        <w:spacing w:line="200" w:lineRule="atLeast"/>
        <w:jc w:val="center"/>
      </w:pPr>
      <w:r>
        <w:rPr>
          <w:b/>
          <w:bCs/>
        </w:rPr>
        <w:t>E, INOLTRE, DICHIARA</w:t>
      </w:r>
    </w:p>
    <w:p w:rsidR="008A3400" w:rsidRDefault="008A3400">
      <w:pPr>
        <w:spacing w:line="200" w:lineRule="atLeast"/>
        <w:jc w:val="both"/>
        <w:rPr>
          <w:shd w:val="clear" w:color="auto" w:fill="FFFF00"/>
        </w:rPr>
      </w:pPr>
    </w:p>
    <w:p w:rsidR="008A3400" w:rsidRDefault="00465DB1">
      <w:pPr>
        <w:spacing w:line="200" w:lineRule="atLeast"/>
        <w:jc w:val="both"/>
      </w:pPr>
      <w:r>
        <w:t>- di non essersi accordato e che non si accorderà con altri partecipanti alla gara;</w:t>
      </w:r>
    </w:p>
    <w:p w:rsidR="008A3400" w:rsidRDefault="008A3400">
      <w:pPr>
        <w:spacing w:line="200" w:lineRule="atLeast"/>
        <w:jc w:val="both"/>
      </w:pPr>
    </w:p>
    <w:p w:rsidR="008A3400" w:rsidRDefault="00465DB1">
      <w:pPr>
        <w:spacing w:line="200" w:lineRule="atLeast"/>
        <w:jc w:val="both"/>
      </w:pPr>
      <w:r>
        <w:t xml:space="preserve">- </w:t>
      </w:r>
      <w:r>
        <w:rPr>
          <w:bCs/>
        </w:rPr>
        <w:t>di impegnarsi a denunciare ogni illecita richiesta di denaro, prestazione o altra utilità ad essa formulata prima della gara e/o dell’affidamento o nel corso dell’esecuzione del contratto, anche attraverso suoi agenti, rappresentanti o dipendenti e comunque ogni illecita interferenza nelle procedure di aggiudicazione o nella fase di esecuzione del contratto;</w:t>
      </w:r>
    </w:p>
    <w:p w:rsidR="008A3400" w:rsidRDefault="008A3400">
      <w:pPr>
        <w:spacing w:line="200" w:lineRule="atLeast"/>
        <w:jc w:val="both"/>
      </w:pPr>
    </w:p>
    <w:p w:rsidR="008A3400" w:rsidRDefault="00465DB1">
      <w:pPr>
        <w:spacing w:line="200" w:lineRule="atLeast"/>
        <w:jc w:val="both"/>
      </w:pPr>
      <w:r>
        <w:rPr>
          <w:bCs/>
        </w:rPr>
        <w:t>- di impegnarsi a denunciare, dandone notizia alla Centrale Appaltante e all' Ente Committente, ogni tentativo di estorsione, intimidazione o condizionamento di natura criminale in qualunque forma si manifesti;</w:t>
      </w:r>
    </w:p>
    <w:p w:rsidR="008A3400" w:rsidRDefault="008A3400">
      <w:pPr>
        <w:spacing w:line="200" w:lineRule="atLeast"/>
        <w:jc w:val="both"/>
        <w:rPr>
          <w:bCs/>
        </w:rPr>
      </w:pPr>
    </w:p>
    <w:p w:rsidR="008A3400" w:rsidRDefault="00465DB1">
      <w:pPr>
        <w:pStyle w:val="Normale1"/>
        <w:jc w:val="both"/>
      </w:pPr>
      <w:r>
        <w:rPr>
          <w:bCs/>
        </w:rPr>
        <w:t xml:space="preserve">- di essere edotto che l'Ente Committente potrà procedere alla risoluzione del contratto in caso di informazioni antimafia </w:t>
      </w:r>
      <w:proofErr w:type="spellStart"/>
      <w:r>
        <w:rPr>
          <w:bCs/>
        </w:rPr>
        <w:t>interdittive</w:t>
      </w:r>
      <w:proofErr w:type="spellEnd"/>
      <w:r>
        <w:rPr>
          <w:bCs/>
        </w:rPr>
        <w:t xml:space="preserve"> anche emesse successivamente alla stipula, ai sensi dell’art. 94 del </w:t>
      </w:r>
      <w:proofErr w:type="spellStart"/>
      <w:r>
        <w:rPr>
          <w:bCs/>
        </w:rPr>
        <w:t>D.Lgs.</w:t>
      </w:r>
      <w:proofErr w:type="spellEnd"/>
      <w:r>
        <w:rPr>
          <w:bCs/>
        </w:rPr>
        <w:t xml:space="preserve"> 159/2011;</w:t>
      </w:r>
    </w:p>
    <w:p w:rsidR="008A3400" w:rsidRDefault="008A3400">
      <w:pPr>
        <w:pStyle w:val="Normale1"/>
        <w:jc w:val="both"/>
        <w:rPr>
          <w:bCs/>
        </w:rPr>
      </w:pPr>
    </w:p>
    <w:p w:rsidR="008A3400" w:rsidRDefault="00465DB1">
      <w:pPr>
        <w:spacing w:line="200" w:lineRule="atLeast"/>
        <w:jc w:val="both"/>
      </w:pPr>
      <w:r>
        <w:t xml:space="preserve">- di eleggere quale domicilio, ove potranno essere inviate comunicazioni (anche ai sensi dell’art. 76 del </w:t>
      </w:r>
      <w:proofErr w:type="spellStart"/>
      <w:r>
        <w:t>D.Lgs.</w:t>
      </w:r>
      <w:proofErr w:type="spellEnd"/>
      <w:r>
        <w:t xml:space="preserve"> 50/2016), </w:t>
      </w:r>
      <w:r>
        <w:rPr>
          <w:color w:val="000000"/>
        </w:rPr>
        <w:t xml:space="preserve">il seguente </w:t>
      </w:r>
      <w:r>
        <w:t xml:space="preserve">indirizzo PEC: _________________________________________ </w:t>
      </w:r>
    </w:p>
    <w:p w:rsidR="008A3400" w:rsidRDefault="008A3400">
      <w:pPr>
        <w:spacing w:line="200" w:lineRule="atLeast"/>
        <w:jc w:val="both"/>
      </w:pPr>
    </w:p>
    <w:p w:rsidR="008A3400" w:rsidRDefault="00465DB1">
      <w:pPr>
        <w:pStyle w:val="Rientrocorpodeltesto21"/>
        <w:ind w:left="0"/>
      </w:pPr>
      <w:r>
        <w:rPr>
          <w:szCs w:val="24"/>
        </w:rPr>
        <w:t>- di accettare, senza alcuna eccezione, che in caso di aggiudicazione il contratto d’appalto possa venire sottoscritto anche oltre il termine di cui all’articolo 32 del d.lgs. 50/2016 (ovvero trascorsi 60 giorni dalla aggiudicazione) entro comunque il termine di 90 giorni dalla determinazione di aggiudicazione;</w:t>
      </w:r>
    </w:p>
    <w:p w:rsidR="008A3400" w:rsidRDefault="008A3400">
      <w:pPr>
        <w:pStyle w:val="Rientrocorpodeltesto21"/>
        <w:ind w:left="0"/>
      </w:pPr>
    </w:p>
    <w:p w:rsidR="008A3400" w:rsidRDefault="008A3400">
      <w:pPr>
        <w:pStyle w:val="Rientrocorpodeltesto21"/>
        <w:spacing w:line="200" w:lineRule="atLeast"/>
        <w:ind w:left="0"/>
      </w:pPr>
    </w:p>
    <w:p w:rsidR="008A3400" w:rsidRDefault="00465DB1">
      <w:pPr>
        <w:pStyle w:val="Rientrocorpodeltesto21"/>
        <w:spacing w:line="200" w:lineRule="atLeast"/>
        <w:ind w:left="0"/>
      </w:pPr>
      <w:r>
        <w:t>Attesta di essere informato, ai sensi e per gli effetti del RE 679/2016, che i dati personali raccolti saranno trattati, anche con strumenti informatici, esclusivamente nell’ambito della presente gara.</w:t>
      </w:r>
    </w:p>
    <w:p w:rsidR="008A3400" w:rsidRDefault="008A3400">
      <w:pPr>
        <w:pStyle w:val="Rientrocorpodeltesto21"/>
        <w:spacing w:line="200" w:lineRule="atLeast"/>
        <w:ind w:left="0"/>
      </w:pPr>
    </w:p>
    <w:p w:rsidR="008A3400" w:rsidRDefault="008A3400">
      <w:pPr>
        <w:ind w:left="4140"/>
        <w:jc w:val="center"/>
        <w:rPr>
          <w:b/>
          <w:bCs/>
          <w:color w:val="000000"/>
          <w:shd w:val="clear" w:color="auto" w:fill="FFFF00"/>
          <w:lang w:eastAsia="it-IT"/>
        </w:rPr>
      </w:pPr>
    </w:p>
    <w:p w:rsidR="008A3400" w:rsidRDefault="00465DB1">
      <w:pPr>
        <w:ind w:left="4140"/>
        <w:jc w:val="center"/>
      </w:pPr>
      <w:r>
        <w:t>FIRMA DEL LEGALE RAPPRESENTANTE</w:t>
      </w:r>
    </w:p>
    <w:p w:rsidR="008A3400" w:rsidRDefault="008A3400">
      <w:pPr>
        <w:ind w:left="4140"/>
        <w:jc w:val="center"/>
      </w:pPr>
    </w:p>
    <w:p w:rsidR="008A3400" w:rsidRDefault="00465DB1">
      <w:pPr>
        <w:ind w:left="4140"/>
        <w:jc w:val="center"/>
      </w:pPr>
      <w:r>
        <w:t>_____________________________________</w:t>
      </w:r>
    </w:p>
    <w:p w:rsidR="00A60F23" w:rsidRDefault="00A60F23">
      <w:pPr>
        <w:autoSpaceDE w:val="0"/>
        <w:rPr>
          <w:b/>
          <w:bCs/>
          <w:color w:val="000000"/>
          <w:u w:val="single"/>
        </w:rPr>
      </w:pPr>
    </w:p>
    <w:p w:rsidR="008A3400" w:rsidRPr="00A60F23" w:rsidRDefault="00465DB1" w:rsidP="00A60F23">
      <w:pPr>
        <w:autoSpaceDE w:val="0"/>
      </w:pPr>
      <w:r>
        <w:rPr>
          <w:b/>
          <w:bCs/>
          <w:color w:val="000000"/>
          <w:u w:val="single"/>
        </w:rPr>
        <w:t>ALLEGARE FOTOCOPIA DEL DOCUMENTO DI IDENTITÀ DEL SOTTOSCRITTORE</w:t>
      </w:r>
    </w:p>
    <w:sectPr w:rsidR="008A3400" w:rsidRPr="00A60F23">
      <w:pgSz w:w="11906" w:h="16838"/>
      <w:pgMar w:top="1417"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Bold">
    <w:altName w:val="Times New Roman"/>
    <w:charset w:val="00"/>
    <w:family w:val="roman"/>
    <w:pitch w:val="default"/>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Titolo9"/>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DB1"/>
    <w:rsid w:val="00407540"/>
    <w:rsid w:val="00465DB1"/>
    <w:rsid w:val="008822D0"/>
    <w:rsid w:val="008A3400"/>
    <w:rsid w:val="00A60F23"/>
    <w:rsid w:val="00C81C25"/>
    <w:rsid w:val="00C91A84"/>
    <w:rsid w:val="00E55536"/>
    <w:rsid w:val="00FD65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004F6F18-1A19-494C-899E-595BDB3DF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sz w:val="24"/>
      <w:szCs w:val="24"/>
      <w:lang w:eastAsia="zh-CN"/>
    </w:rPr>
  </w:style>
  <w:style w:type="paragraph" w:styleId="Titolo1">
    <w:name w:val="heading 1"/>
    <w:basedOn w:val="Titolo20"/>
    <w:next w:val="Corpotesto"/>
    <w:qFormat/>
    <w:pPr>
      <w:numPr>
        <w:numId w:val="1"/>
      </w:numPr>
      <w:outlineLvl w:val="0"/>
    </w:pPr>
    <w:rPr>
      <w:rFonts w:ascii="Liberation Serif" w:eastAsia="NSimSun" w:hAnsi="Liberation Serif" w:cs="Arial"/>
      <w:b/>
      <w:bCs/>
      <w:sz w:val="48"/>
      <w:szCs w:val="48"/>
    </w:rPr>
  </w:style>
  <w:style w:type="paragraph" w:styleId="Titolo2">
    <w:name w:val="heading 2"/>
    <w:basedOn w:val="Titolo20"/>
    <w:next w:val="Corpotesto"/>
    <w:qFormat/>
    <w:pPr>
      <w:numPr>
        <w:ilvl w:val="1"/>
        <w:numId w:val="1"/>
      </w:numPr>
      <w:spacing w:before="200"/>
      <w:outlineLvl w:val="1"/>
    </w:pPr>
    <w:rPr>
      <w:rFonts w:ascii="Liberation Serif" w:eastAsia="NSimSun" w:hAnsi="Liberation Serif" w:cs="Arial"/>
      <w:b/>
      <w:bCs/>
      <w:sz w:val="36"/>
      <w:szCs w:val="36"/>
    </w:rPr>
  </w:style>
  <w:style w:type="paragraph" w:styleId="Titolo9">
    <w:name w:val="heading 9"/>
    <w:basedOn w:val="Normale"/>
    <w:next w:val="Normale"/>
    <w:qFormat/>
    <w:pPr>
      <w:keepNext/>
      <w:widowControl w:val="0"/>
      <w:numPr>
        <w:ilvl w:val="8"/>
        <w:numId w:val="1"/>
      </w:numPr>
      <w:tabs>
        <w:tab w:val="left" w:pos="2127"/>
        <w:tab w:val="left" w:pos="2552"/>
      </w:tabs>
      <w:jc w:val="center"/>
      <w:outlineLvl w:val="8"/>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color w:val="000000"/>
    </w:rPr>
  </w:style>
  <w:style w:type="character" w:customStyle="1" w:styleId="Carpredefinitoparagrafo4">
    <w:name w:val="Car. predefinito paragrafo4"/>
  </w:style>
  <w:style w:type="character" w:customStyle="1" w:styleId="Carpredefinitoparagrafo3">
    <w:name w:val="Car. predefinito paragrafo3"/>
  </w:style>
  <w:style w:type="character" w:customStyle="1" w:styleId="WW8Num3z0">
    <w:name w:val="WW8Num3z0"/>
  </w:style>
  <w:style w:type="character" w:customStyle="1" w:styleId="WW8Num3z1">
    <w:name w:val="WW8Num3z1"/>
    <w:rPr>
      <w:rFonts w:ascii="OpenSymbol" w:hAnsi="OpenSymbol" w:cs="OpenSymbol"/>
    </w:rPr>
  </w:style>
  <w:style w:type="character" w:customStyle="1" w:styleId="WW8Num3z3">
    <w:name w:val="WW8Num3z3"/>
    <w:rPr>
      <w:rFonts w:ascii="Symbol" w:hAnsi="Symbol" w:cs="OpenSymbol"/>
    </w:rPr>
  </w:style>
  <w:style w:type="character" w:customStyle="1" w:styleId="WW8Num4z0">
    <w:name w:val="WW8Num4z0"/>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Times New Roman" w:eastAsia="Times New Roman" w:hAnsi="Times New Roman" w:cs="Times New Roman" w:hint="default"/>
      <w:b w:val="0"/>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Carpredefinitoparagrafo2">
    <w:name w:val="Car. predefinito paragrafo2"/>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Carpredefinitoparagrafo1">
    <w:name w:val="Car. predefinito paragrafo1"/>
  </w:style>
  <w:style w:type="character" w:customStyle="1" w:styleId="fontstyle01">
    <w:name w:val="fontstyle01"/>
    <w:rPr>
      <w:rFonts w:ascii="Times-New-Roman-Bold" w:hAnsi="Times-New-Roman-Bold" w:cs="Times-New-Roman-Bold" w:hint="default"/>
      <w:b/>
      <w:bCs/>
      <w:i w:val="0"/>
      <w:iCs w:val="0"/>
      <w:color w:val="000000"/>
      <w:sz w:val="24"/>
      <w:szCs w:val="24"/>
    </w:rPr>
  </w:style>
  <w:style w:type="character" w:customStyle="1" w:styleId="apple-style-span">
    <w:name w:val="apple-style-span"/>
    <w:basedOn w:val="Carpredefinitoparagrafo2"/>
  </w:style>
  <w:style w:type="character" w:styleId="Enfasigrassetto">
    <w:name w:val="Strong"/>
    <w:qFormat/>
    <w:rPr>
      <w:b/>
      <w:bCs/>
    </w:rPr>
  </w:style>
  <w:style w:type="character" w:customStyle="1" w:styleId="ListLabel10">
    <w:name w:val="ListLabel 10"/>
    <w:rPr>
      <w:rFonts w:cs="Wingdings"/>
      <w:color w:val="000000"/>
    </w:rPr>
  </w:style>
  <w:style w:type="character" w:customStyle="1" w:styleId="ListLabel11">
    <w:name w:val="ListLabel 11"/>
    <w:rPr>
      <w:rFonts w:cs="Wingdings"/>
      <w:color w:val="000000"/>
    </w:rPr>
  </w:style>
  <w:style w:type="character" w:customStyle="1" w:styleId="ListLabel12">
    <w:name w:val="ListLabel 12"/>
    <w:rPr>
      <w:rFonts w:cs="Wingdings"/>
      <w:color w:val="000000"/>
    </w:rPr>
  </w:style>
  <w:style w:type="character" w:customStyle="1" w:styleId="ListLabel13">
    <w:name w:val="ListLabel 13"/>
    <w:rPr>
      <w:rFonts w:cs="Wingdings"/>
      <w:color w:val="000000"/>
    </w:rPr>
  </w:style>
  <w:style w:type="character" w:customStyle="1" w:styleId="ListLabel14">
    <w:name w:val="ListLabel 14"/>
    <w:rPr>
      <w:rFonts w:cs="Wingdings"/>
      <w:color w:val="000000"/>
    </w:rPr>
  </w:style>
  <w:style w:type="character" w:customStyle="1" w:styleId="ListLabel15">
    <w:name w:val="ListLabel 15"/>
    <w:rPr>
      <w:rFonts w:cs="Wingdings"/>
      <w:color w:val="000000"/>
    </w:rPr>
  </w:style>
  <w:style w:type="character" w:customStyle="1" w:styleId="ListLabel16">
    <w:name w:val="ListLabel 16"/>
    <w:rPr>
      <w:rFonts w:cs="Wingdings"/>
      <w:color w:val="000000"/>
    </w:rPr>
  </w:style>
  <w:style w:type="character" w:customStyle="1" w:styleId="ListLabel17">
    <w:name w:val="ListLabel 17"/>
    <w:rPr>
      <w:rFonts w:cs="Wingdings"/>
      <w:color w:val="000000"/>
    </w:rPr>
  </w:style>
  <w:style w:type="character" w:customStyle="1" w:styleId="ListLabel18">
    <w:name w:val="ListLabel 18"/>
    <w:rPr>
      <w:rFonts w:cs="Wingdings"/>
      <w:color w:val="000000"/>
    </w:rPr>
  </w:style>
  <w:style w:type="character" w:customStyle="1" w:styleId="Carpredefinitoparagrafo5">
    <w:name w:val="Car. predefinito paragrafo5"/>
  </w:style>
  <w:style w:type="character" w:styleId="Collegamentoipertestuale">
    <w:name w:val="Hyperlink"/>
    <w:rPr>
      <w:color w:val="0563C1"/>
      <w:u w:val="single"/>
    </w:rPr>
  </w:style>
  <w:style w:type="character" w:styleId="Collegamentovisitato">
    <w:name w:val="FollowedHyperlink"/>
    <w:rPr>
      <w:color w:val="800000"/>
      <w:u w:val="single"/>
    </w:rPr>
  </w:style>
  <w:style w:type="character" w:customStyle="1" w:styleId="Citazione1">
    <w:name w:val="Citazione1"/>
    <w:rPr>
      <w:i/>
      <w:iCs/>
    </w:rPr>
  </w:style>
  <w:style w:type="character" w:customStyle="1" w:styleId="ListLabel2">
    <w:name w:val="ListLabel 2"/>
    <w:rPr>
      <w:rFonts w:cs="Symbol"/>
    </w:rPr>
  </w:style>
  <w:style w:type="character" w:customStyle="1" w:styleId="ListLabel3">
    <w:name w:val="ListLabel 3"/>
    <w:rPr>
      <w:rFonts w:cs="OpenSymbol"/>
    </w:rPr>
  </w:style>
  <w:style w:type="character" w:customStyle="1" w:styleId="ListLabel4">
    <w:name w:val="ListLabel 4"/>
    <w:rPr>
      <w:rFonts w:cs="OpenSymbol"/>
    </w:rPr>
  </w:style>
  <w:style w:type="character" w:customStyle="1" w:styleId="ListLabel5">
    <w:name w:val="ListLabel 5"/>
    <w:rPr>
      <w:rFonts w:cs="Symbol"/>
    </w:rPr>
  </w:style>
  <w:style w:type="character" w:customStyle="1" w:styleId="ListLabel6">
    <w:name w:val="ListLabel 6"/>
    <w:rPr>
      <w:rFonts w:cs="Symbol"/>
    </w:rPr>
  </w:style>
  <w:style w:type="character" w:customStyle="1" w:styleId="ListLabel7">
    <w:name w:val="ListLabel 7"/>
    <w:rPr>
      <w:rFonts w:cs="Symbol"/>
    </w:rPr>
  </w:style>
  <w:style w:type="character" w:customStyle="1" w:styleId="ListLabel8">
    <w:name w:val="ListLabel 8"/>
    <w:rPr>
      <w:rFonts w:cs="Symbol"/>
    </w:rPr>
  </w:style>
  <w:style w:type="character" w:customStyle="1" w:styleId="ListLabel9">
    <w:name w:val="ListLabel 9"/>
    <w:rPr>
      <w:rFonts w:cs="Symbol"/>
    </w:rPr>
  </w:style>
  <w:style w:type="character" w:customStyle="1" w:styleId="Punti">
    <w:name w:val="Punti"/>
    <w:rPr>
      <w:rFonts w:ascii="OpenSymbol" w:eastAsia="OpenSymbol" w:hAnsi="OpenSymbol" w:cs="OpenSymbol"/>
    </w:rPr>
  </w:style>
  <w:style w:type="paragraph" w:customStyle="1" w:styleId="Titolo4">
    <w:name w:val="Titolo4"/>
    <w:basedOn w:val="Normale"/>
    <w:next w:val="Corpotesto"/>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rPr>
  </w:style>
  <w:style w:type="paragraph" w:customStyle="1" w:styleId="Indice">
    <w:name w:val="Indice"/>
    <w:basedOn w:val="Normale"/>
    <w:pPr>
      <w:suppressLineNumbers/>
    </w:pPr>
    <w:rPr>
      <w:rFonts w:cs="Arial Unicode MS"/>
    </w:rPr>
  </w:style>
  <w:style w:type="paragraph" w:customStyle="1" w:styleId="Titolo20">
    <w:name w:val="Titolo2"/>
    <w:basedOn w:val="Normale"/>
    <w:next w:val="Corpotesto"/>
    <w:pPr>
      <w:keepNext/>
      <w:spacing w:before="240" w:after="120"/>
    </w:pPr>
    <w:rPr>
      <w:rFonts w:ascii="Liberation Sans" w:eastAsia="Microsoft YaHei" w:hAnsi="Liberation Sans" w:cs="Arial Unicode MS"/>
      <w:sz w:val="28"/>
      <w:szCs w:val="28"/>
    </w:rPr>
  </w:style>
  <w:style w:type="paragraph" w:customStyle="1" w:styleId="Titolo3">
    <w:name w:val="Titolo3"/>
    <w:basedOn w:val="Normale"/>
    <w:next w:val="Corpotesto"/>
    <w:pPr>
      <w:keepNext/>
      <w:spacing w:before="240" w:after="120"/>
    </w:pPr>
    <w:rPr>
      <w:rFonts w:ascii="Liberation Sans" w:eastAsia="Microsoft YaHei" w:hAnsi="Liberation Sans" w:cs="Arial"/>
      <w:sz w:val="28"/>
      <w:szCs w:val="28"/>
    </w:rPr>
  </w:style>
  <w:style w:type="paragraph" w:customStyle="1" w:styleId="Titolo10">
    <w:name w:val="Titolo1"/>
    <w:basedOn w:val="Normale"/>
    <w:next w:val="Corpotesto"/>
    <w:pPr>
      <w:keepNext/>
      <w:spacing w:before="240" w:after="120"/>
    </w:pPr>
    <w:rPr>
      <w:rFonts w:ascii="Liberation Sans" w:eastAsia="Microsoft YaHei" w:hAnsi="Liberation Sans" w:cs="Arial Unicode MS"/>
      <w:sz w:val="28"/>
      <w:szCs w:val="28"/>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Default">
    <w:name w:val="Default"/>
    <w:pPr>
      <w:widowControl w:val="0"/>
      <w:suppressAutoHyphens/>
    </w:pPr>
    <w:rPr>
      <w:color w:val="000000"/>
      <w:sz w:val="24"/>
      <w:lang w:eastAsia="zh-CN"/>
    </w:rPr>
  </w:style>
  <w:style w:type="paragraph" w:customStyle="1" w:styleId="Rientrocorpodeltesto21">
    <w:name w:val="Rientro corpo del testo 21"/>
    <w:basedOn w:val="Normale"/>
    <w:pPr>
      <w:ind w:left="360"/>
      <w:jc w:val="both"/>
    </w:pPr>
    <w:rPr>
      <w:szCs w:val="20"/>
    </w:rPr>
  </w:style>
  <w:style w:type="paragraph" w:customStyle="1" w:styleId="Normale1">
    <w:name w:val="Normale1"/>
    <w:pPr>
      <w:widowControl w:val="0"/>
      <w:suppressAutoHyphens/>
      <w:textAlignment w:val="baseline"/>
    </w:pPr>
    <w:rPr>
      <w:rFonts w:eastAsia="Arial Unicode MS"/>
      <w:color w:val="00000A"/>
      <w:sz w:val="24"/>
      <w:szCs w:val="24"/>
      <w:lang w:eastAsia="zh-CN"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1147</Words>
  <Characters>6544</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Modello allegato A -  DICHIARAZIONE  DI MANIFESTAZIONE DI INTERESSE</vt:lpstr>
    </vt:vector>
  </TitlesOfParts>
  <Company/>
  <LinksUpToDate>false</LinksUpToDate>
  <CharactersWithSpaces>7676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allegato A -  DICHIARAZIONE  DI MANIFESTAZIONE DI INTERESSE</dc:title>
  <dc:subject/>
  <dc:creator>ritacca</dc:creator>
  <cp:keywords/>
  <cp:lastModifiedBy>Francesco Bassi</cp:lastModifiedBy>
  <cp:revision>4</cp:revision>
  <cp:lastPrinted>1995-11-21T15:41:00Z</cp:lastPrinted>
  <dcterms:created xsi:type="dcterms:W3CDTF">2021-11-02T10:05:00Z</dcterms:created>
  <dcterms:modified xsi:type="dcterms:W3CDTF">2021-11-03T14:53:00Z</dcterms:modified>
</cp:coreProperties>
</file>